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7" w:type="pct"/>
        <w:tblLook w:val="01E0" w:firstRow="1" w:lastRow="1" w:firstColumn="1" w:lastColumn="1" w:noHBand="0" w:noVBand="0"/>
      </w:tblPr>
      <w:tblGrid>
        <w:gridCol w:w="2338"/>
        <w:gridCol w:w="230"/>
        <w:gridCol w:w="8304"/>
      </w:tblGrid>
      <w:tr w:rsidR="00B90EF8" w:rsidRPr="00E4492D" w14:paraId="0C2BBF0B" w14:textId="77777777" w:rsidTr="00643AAC">
        <w:trPr>
          <w:trHeight w:val="1438"/>
        </w:trPr>
        <w:tc>
          <w:tcPr>
            <w:tcW w:w="1075" w:type="pct"/>
            <w:hideMark/>
          </w:tcPr>
          <w:p w14:paraId="56E6D55C" w14:textId="3D299E6F" w:rsidR="00B90EF8" w:rsidRPr="00E4492D" w:rsidRDefault="0047510B">
            <w:pPr>
              <w:rPr>
                <w:rFonts w:ascii="Calibri" w:hAnsi="Calibri" w:cs="Tahoma"/>
                <w:lang w:val="lv-LV" w:eastAsia="ru-RU"/>
              </w:rPr>
            </w:pPr>
            <w:r w:rsidRPr="0047510B">
              <w:rPr>
                <w:rFonts w:ascii="Calibri" w:hAnsi="Calibri" w:cs="Tahoma"/>
                <w:noProof/>
                <w:lang w:val="lv-LV" w:eastAsia="ru-RU"/>
              </w:rPr>
              <w:drawing>
                <wp:inline distT="0" distB="0" distL="0" distR="0" wp14:anchorId="00AFEB4F" wp14:editId="5B65B204">
                  <wp:extent cx="1347537" cy="13475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006" cy="1374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" w:type="pct"/>
          </w:tcPr>
          <w:p w14:paraId="70940A1A" w14:textId="77777777" w:rsidR="00B90EF8" w:rsidRPr="00E4492D" w:rsidRDefault="00B90EF8">
            <w:pPr>
              <w:rPr>
                <w:rFonts w:ascii="Calibri" w:hAnsi="Calibri" w:cs="Tahoma"/>
                <w:lang w:val="lv-LV" w:eastAsia="ru-RU"/>
              </w:rPr>
            </w:pPr>
          </w:p>
        </w:tc>
        <w:tc>
          <w:tcPr>
            <w:tcW w:w="3819" w:type="pct"/>
          </w:tcPr>
          <w:p w14:paraId="7A5485EC" w14:textId="77777777" w:rsidR="00B90EF8" w:rsidRPr="00E4492D" w:rsidRDefault="00B90EF8">
            <w:pPr>
              <w:jc w:val="center"/>
              <w:rPr>
                <w:rFonts w:ascii="Calibri" w:hAnsi="Calibri" w:cs="Tahoma"/>
                <w:b/>
                <w:bCs/>
                <w:lang w:val="lv-LV"/>
              </w:rPr>
            </w:pPr>
          </w:p>
          <w:p w14:paraId="14A88867" w14:textId="77777777" w:rsidR="0047510B" w:rsidRDefault="0047510B">
            <w:pPr>
              <w:jc w:val="center"/>
              <w:rPr>
                <w:rFonts w:ascii="Calibri" w:hAnsi="Calibri" w:cs="Tahoma"/>
                <w:b/>
                <w:bCs/>
                <w:lang w:val="lv-LV"/>
              </w:rPr>
            </w:pPr>
          </w:p>
          <w:p w14:paraId="17A29FF4" w14:textId="676B2648" w:rsidR="00B90EF8" w:rsidRPr="00E4492D" w:rsidRDefault="00C1679B">
            <w:pPr>
              <w:jc w:val="center"/>
              <w:rPr>
                <w:rFonts w:ascii="Calibri" w:hAnsi="Calibri" w:cs="Tahoma"/>
                <w:b/>
                <w:bCs/>
                <w:lang w:val="lv-LV"/>
              </w:rPr>
            </w:pPr>
            <w:r w:rsidRPr="00E4492D">
              <w:rPr>
                <w:rFonts w:ascii="Calibri" w:hAnsi="Calibri" w:cs="Tahoma"/>
                <w:b/>
                <w:bCs/>
                <w:lang w:val="lv-LV"/>
              </w:rPr>
              <w:t>Uzņēmumu/iestāžu vadītāju, grāmatvežu uzmanībai!</w:t>
            </w:r>
          </w:p>
          <w:p w14:paraId="1D292EE3" w14:textId="77777777" w:rsidR="007A3C78" w:rsidRPr="00E4492D" w:rsidRDefault="007A3C78">
            <w:pPr>
              <w:pStyle w:val="BodyText"/>
              <w:rPr>
                <w:rFonts w:ascii="Calibri" w:hAnsi="Calibri" w:cs="Tahoma"/>
                <w:b w:val="0"/>
                <w:sz w:val="24"/>
                <w:szCs w:val="24"/>
                <w:lang w:val="lv-LV"/>
              </w:rPr>
            </w:pPr>
          </w:p>
          <w:p w14:paraId="2F7DE7A0" w14:textId="69AE499F" w:rsidR="00B90EF8" w:rsidRPr="007C66F6" w:rsidRDefault="00B90EF8" w:rsidP="007C66F6">
            <w:pPr>
              <w:pStyle w:val="BodyText"/>
              <w:rPr>
                <w:rFonts w:ascii="Calibri" w:hAnsi="Calibri" w:cs="Tahoma"/>
                <w:b w:val="0"/>
                <w:sz w:val="24"/>
                <w:szCs w:val="24"/>
                <w:lang w:val="lv-LV"/>
              </w:rPr>
            </w:pPr>
            <w:r w:rsidRPr="00E4492D">
              <w:rPr>
                <w:rFonts w:ascii="Calibri" w:hAnsi="Calibri" w:cs="Tahoma"/>
                <w:b w:val="0"/>
                <w:sz w:val="24"/>
                <w:szCs w:val="24"/>
                <w:lang w:val="lv-LV"/>
              </w:rPr>
              <w:t>Aicinām</w:t>
            </w:r>
            <w:r w:rsidR="00CE03A7" w:rsidRPr="00E4492D">
              <w:rPr>
                <w:rFonts w:ascii="Calibri" w:hAnsi="Calibri" w:cs="Tahoma"/>
                <w:sz w:val="24"/>
                <w:szCs w:val="24"/>
                <w:lang w:val="lv-LV"/>
              </w:rPr>
              <w:t xml:space="preserve"> </w:t>
            </w:r>
            <w:r w:rsidR="00643AAC">
              <w:rPr>
                <w:rFonts w:ascii="Calibri" w:hAnsi="Calibri" w:cs="Tahoma"/>
                <w:color w:val="0432FF"/>
                <w:sz w:val="24"/>
                <w:szCs w:val="24"/>
                <w:lang w:val="lv-LV"/>
              </w:rPr>
              <w:t>2</w:t>
            </w:r>
            <w:r w:rsidR="00B22E62">
              <w:rPr>
                <w:rFonts w:ascii="Calibri" w:hAnsi="Calibri" w:cs="Tahoma"/>
                <w:color w:val="0432FF"/>
                <w:sz w:val="24"/>
                <w:szCs w:val="24"/>
                <w:lang w:val="lv-LV"/>
              </w:rPr>
              <w:t>5</w:t>
            </w:r>
            <w:r w:rsidR="00643AAC">
              <w:rPr>
                <w:rFonts w:ascii="Calibri" w:hAnsi="Calibri" w:cs="Tahoma"/>
                <w:color w:val="0432FF"/>
                <w:sz w:val="24"/>
                <w:szCs w:val="24"/>
                <w:lang w:val="lv-LV"/>
              </w:rPr>
              <w:t>.APRĪLĪ</w:t>
            </w:r>
            <w:r w:rsidRPr="0047510B">
              <w:rPr>
                <w:rFonts w:ascii="Calibri" w:hAnsi="Calibri" w:cs="Tahoma"/>
                <w:b w:val="0"/>
                <w:color w:val="0432FF"/>
                <w:sz w:val="24"/>
                <w:szCs w:val="24"/>
                <w:lang w:val="lv-LV"/>
              </w:rPr>
              <w:t xml:space="preserve"> </w:t>
            </w:r>
            <w:r w:rsidRPr="00E4492D">
              <w:rPr>
                <w:rFonts w:ascii="Calibri" w:hAnsi="Calibri" w:cs="Tahoma"/>
                <w:b w:val="0"/>
                <w:sz w:val="24"/>
                <w:szCs w:val="24"/>
                <w:lang w:val="lv-LV"/>
              </w:rPr>
              <w:t xml:space="preserve">piedalīties </w:t>
            </w:r>
            <w:r w:rsidR="00D53113" w:rsidRPr="00E4492D">
              <w:rPr>
                <w:rFonts w:ascii="Calibri" w:hAnsi="Calibri" w:cs="Tahoma"/>
                <w:bCs w:val="0"/>
                <w:color w:val="0432FF"/>
                <w:sz w:val="24"/>
                <w:szCs w:val="24"/>
                <w:lang w:val="lv-LV"/>
              </w:rPr>
              <w:t>VEB</w:t>
            </w:r>
            <w:r w:rsidRPr="00E4492D">
              <w:rPr>
                <w:rFonts w:ascii="Calibri" w:hAnsi="Calibri" w:cs="Tahoma"/>
                <w:bCs w:val="0"/>
                <w:color w:val="0432FF"/>
                <w:sz w:val="24"/>
                <w:szCs w:val="24"/>
                <w:lang w:val="lv-LV"/>
              </w:rPr>
              <w:t>INĀRĀ</w:t>
            </w:r>
          </w:p>
        </w:tc>
      </w:tr>
    </w:tbl>
    <w:p w14:paraId="5E58571C" w14:textId="21BF7E41" w:rsidR="00D230E8" w:rsidRPr="00C17602" w:rsidRDefault="00B22E62" w:rsidP="003403A6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lang w:val="en-LV"/>
        </w:rPr>
      </w:pPr>
      <w:r w:rsidRPr="00F71442">
        <w:rPr>
          <w:rFonts w:asciiTheme="minorHAnsi" w:hAnsiTheme="minorHAnsi" w:cstheme="minorHAnsi"/>
          <w:b/>
          <w:bCs/>
          <w:color w:val="FF0000"/>
          <w:sz w:val="32"/>
          <w:szCs w:val="32"/>
          <w:shd w:val="clear" w:color="auto" w:fill="FFFFFF"/>
          <w:lang w:eastAsia="en-GB"/>
        </w:rPr>
        <w:t>ATVAĻINĀJUMU PIEŠĶIRŠANAS, NOFORMĒŠANAS UN NAUDAS APRĒĶINĀŠANAS ĪPATNĪBAS 2025. GADĀ.</w:t>
      </w:r>
      <w:r w:rsidRPr="00F71442">
        <w:rPr>
          <w:rFonts w:asciiTheme="minorHAnsi" w:hAnsiTheme="minorHAnsi" w:cstheme="minorHAnsi"/>
          <w:color w:val="2C363A"/>
          <w:sz w:val="32"/>
          <w:szCs w:val="32"/>
          <w:lang w:eastAsia="en-GB"/>
        </w:rPr>
        <w:br/>
      </w:r>
      <w:r w:rsidRPr="008101F1">
        <w:rPr>
          <w:rFonts w:ascii="Calibri" w:hAnsi="Calibri" w:cs="Tahoma"/>
          <w:color w:val="00B050"/>
          <w:sz w:val="22"/>
          <w:szCs w:val="22"/>
          <w:lang w:val="lv-LV"/>
        </w:rPr>
        <w:t xml:space="preserve">Piesakoties līdz </w:t>
      </w:r>
      <w:r>
        <w:rPr>
          <w:rFonts w:ascii="Calibri" w:hAnsi="Calibri" w:cs="Tahoma"/>
          <w:color w:val="00B050"/>
          <w:sz w:val="22"/>
          <w:szCs w:val="22"/>
          <w:lang w:val="lv-LV"/>
        </w:rPr>
        <w:t xml:space="preserve">31. martam </w:t>
      </w:r>
      <w:r w:rsidRPr="008101F1">
        <w:rPr>
          <w:rFonts w:ascii="Calibri" w:hAnsi="Calibri" w:cs="Tahoma"/>
          <w:color w:val="00B050"/>
          <w:sz w:val="22"/>
          <w:szCs w:val="22"/>
          <w:lang w:val="lv-LV"/>
        </w:rPr>
        <w:t>–</w:t>
      </w:r>
      <w:r>
        <w:rPr>
          <w:rFonts w:ascii="Calibri" w:hAnsi="Calibri" w:cs="Tahoma"/>
          <w:color w:val="00B050"/>
          <w:sz w:val="22"/>
          <w:szCs w:val="22"/>
          <w:lang w:val="lv-LV"/>
        </w:rPr>
        <w:t xml:space="preserve"> atlaide!*</w:t>
      </w:r>
    </w:p>
    <w:p w14:paraId="0E26FA17" w14:textId="77777777" w:rsidR="00BA7B84" w:rsidRPr="007A5D8E" w:rsidRDefault="00BA7B84" w:rsidP="005C09B0">
      <w:pPr>
        <w:rPr>
          <w:rFonts w:asciiTheme="minorHAnsi" w:hAnsiTheme="minorHAnsi" w:cstheme="minorHAnsi"/>
          <w:bCs/>
          <w:i/>
          <w:color w:val="000000"/>
          <w:shd w:val="clear" w:color="auto" w:fill="FFFFFF"/>
          <w:lang w:val="en-LV"/>
        </w:rPr>
      </w:pPr>
    </w:p>
    <w:p w14:paraId="5357451D" w14:textId="7A363F4A" w:rsidR="005C09B0" w:rsidRPr="00E4492D" w:rsidRDefault="005C09B0" w:rsidP="005C09B0">
      <w:pPr>
        <w:rPr>
          <w:rFonts w:asciiTheme="minorHAnsi" w:hAnsiTheme="minorHAnsi" w:cstheme="minorHAnsi"/>
          <w:lang w:val="lv-LV" w:eastAsia="en-GB"/>
        </w:rPr>
      </w:pPr>
      <w:r w:rsidRPr="00E4492D">
        <w:rPr>
          <w:rFonts w:asciiTheme="minorHAnsi" w:hAnsiTheme="minorHAnsi" w:cstheme="minorHAnsi"/>
          <w:bCs/>
          <w:i/>
          <w:color w:val="000000"/>
          <w:shd w:val="clear" w:color="auto" w:fill="FFFFFF"/>
          <w:lang w:val="lv-LV"/>
        </w:rPr>
        <w:t xml:space="preserve">Lektore: </w:t>
      </w:r>
      <w:proofErr w:type="spellStart"/>
      <w:r w:rsidR="00124E1D" w:rsidRPr="00E4492D">
        <w:rPr>
          <w:rStyle w:val="Emphasis"/>
          <w:rFonts w:asciiTheme="minorHAnsi" w:hAnsiTheme="minorHAnsi" w:cstheme="minorHAnsi"/>
          <w:b/>
          <w:bCs/>
          <w:color w:val="000000"/>
          <w:lang w:val="lv-LV"/>
        </w:rPr>
        <w:t>Mg.sci.oec</w:t>
      </w:r>
      <w:proofErr w:type="spellEnd"/>
      <w:r w:rsidR="00124E1D" w:rsidRPr="00E4492D">
        <w:rPr>
          <w:rStyle w:val="Emphasis"/>
          <w:rFonts w:asciiTheme="minorHAnsi" w:hAnsiTheme="minorHAnsi" w:cstheme="minorHAnsi"/>
          <w:b/>
          <w:bCs/>
          <w:color w:val="000000"/>
          <w:lang w:val="lv-LV"/>
        </w:rPr>
        <w:t>.</w:t>
      </w:r>
      <w:r w:rsidR="00124E1D" w:rsidRPr="00E4492D">
        <w:rPr>
          <w:rStyle w:val="apple-converted-space"/>
          <w:rFonts w:asciiTheme="minorHAnsi" w:hAnsiTheme="minorHAnsi" w:cstheme="minorHAnsi"/>
          <w:b/>
          <w:bCs/>
          <w:color w:val="000000"/>
          <w:lang w:val="lv-LV"/>
        </w:rPr>
        <w:t> </w:t>
      </w:r>
      <w:r w:rsidR="00124E1D" w:rsidRPr="00E4492D">
        <w:rPr>
          <w:rStyle w:val="Strong"/>
          <w:rFonts w:asciiTheme="minorHAnsi" w:hAnsiTheme="minorHAnsi" w:cstheme="minorHAnsi"/>
          <w:color w:val="000000"/>
          <w:lang w:val="lv-LV"/>
        </w:rPr>
        <w:t>MAIJA GREBENKO,</w:t>
      </w:r>
      <w:r w:rsidR="00124E1D" w:rsidRPr="00E4492D">
        <w:rPr>
          <w:rStyle w:val="apple-converted-space"/>
          <w:rFonts w:asciiTheme="minorHAnsi" w:hAnsiTheme="minorHAnsi" w:cstheme="minorHAnsi"/>
          <w:color w:val="000000"/>
          <w:shd w:val="clear" w:color="auto" w:fill="FFFFFF"/>
          <w:lang w:val="lv-LV"/>
        </w:rPr>
        <w:t xml:space="preserve"> </w:t>
      </w:r>
      <w:r w:rsidR="00124E1D" w:rsidRPr="00E4492D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  <w:lang w:val="lv-LV" w:eastAsia="en-GB"/>
        </w:rPr>
        <w:t xml:space="preserve"> praktiskās grāmatvedības speciāliste, žurnāla </w:t>
      </w:r>
      <w:r w:rsidR="00124E1D" w:rsidRPr="00E4492D">
        <w:rPr>
          <w:rFonts w:asciiTheme="minorHAnsi" w:hAnsiTheme="minorHAnsi" w:cstheme="minorHAnsi"/>
          <w:i/>
          <w:iCs/>
          <w:color w:val="222222"/>
          <w:sz w:val="21"/>
          <w:szCs w:val="21"/>
          <w:shd w:val="clear" w:color="auto" w:fill="FFFFFF"/>
          <w:lang w:val="lv-LV" w:eastAsia="en-GB"/>
        </w:rPr>
        <w:t>Bilance</w:t>
      </w:r>
      <w:r w:rsidR="00124E1D" w:rsidRPr="00E4492D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  <w:lang w:val="lv-LV" w:eastAsia="en-GB"/>
        </w:rPr>
        <w:t> rakstu ilggadējā autore, grāmatas “Darba likums un grāmatvedība” autore.</w:t>
      </w:r>
    </w:p>
    <w:p w14:paraId="0D644674" w14:textId="77777777" w:rsidR="00B90EF8" w:rsidRPr="00E4492D" w:rsidRDefault="00B90EF8" w:rsidP="00B90EF8">
      <w:pPr>
        <w:rPr>
          <w:rFonts w:ascii="Calibri" w:hAnsi="Calibri" w:cs="Calibri"/>
          <w:bCs/>
          <w:i/>
          <w:color w:val="FF0000"/>
          <w:sz w:val="28"/>
          <w:szCs w:val="28"/>
          <w:shd w:val="clear" w:color="auto" w:fill="FFFFFF"/>
          <w:lang w:val="lv-LV"/>
        </w:rPr>
      </w:pPr>
    </w:p>
    <w:p w14:paraId="5AEF8869" w14:textId="77777777" w:rsidR="00B90EF8" w:rsidRPr="00E4492D" w:rsidRDefault="00B90EF8" w:rsidP="00B90EF8">
      <w:pPr>
        <w:jc w:val="both"/>
        <w:rPr>
          <w:rFonts w:ascii="Calibri" w:hAnsi="Calibri" w:cs="Tahoma"/>
          <w:b/>
          <w:bCs/>
          <w:caps/>
          <w:sz w:val="6"/>
          <w:szCs w:val="6"/>
          <w:lang w:val="lv-LV"/>
        </w:rPr>
      </w:pPr>
    </w:p>
    <w:p w14:paraId="32510DCB" w14:textId="723BCB90" w:rsidR="00B90EF8" w:rsidRPr="00B22E62" w:rsidRDefault="00B90EF8" w:rsidP="00B90EF8">
      <w:pPr>
        <w:pStyle w:val="BodyTextIndent"/>
        <w:ind w:left="0"/>
        <w:jc w:val="both"/>
        <w:rPr>
          <w:rFonts w:ascii="Calibri" w:hAnsi="Calibri" w:cs="Tahoma"/>
          <w:b/>
          <w:lang w:val="lv-LV"/>
        </w:rPr>
      </w:pPr>
      <w:r w:rsidRPr="00B22E62">
        <w:rPr>
          <w:rFonts w:ascii="Calibri" w:hAnsi="Calibri" w:cs="Tahoma"/>
          <w:b/>
          <w:lang w:val="lv-LV"/>
        </w:rPr>
        <w:t xml:space="preserve">         </w:t>
      </w:r>
      <w:proofErr w:type="spellStart"/>
      <w:r w:rsidR="00E4492D" w:rsidRPr="00B22E62">
        <w:rPr>
          <w:rFonts w:ascii="Calibri" w:hAnsi="Calibri" w:cs="Tahoma"/>
          <w:b/>
          <w:u w:val="single"/>
          <w:lang w:val="lv-LV"/>
        </w:rPr>
        <w:t>Vebin</w:t>
      </w:r>
      <w:r w:rsidRPr="00B22E62">
        <w:rPr>
          <w:rFonts w:ascii="Calibri" w:hAnsi="Calibri" w:cs="Tahoma"/>
          <w:b/>
          <w:u w:val="single"/>
          <w:lang w:val="lv-LV"/>
        </w:rPr>
        <w:t>āra</w:t>
      </w:r>
      <w:proofErr w:type="spellEnd"/>
      <w:r w:rsidRPr="00B22E62">
        <w:rPr>
          <w:rFonts w:ascii="Calibri" w:hAnsi="Calibri" w:cs="Tahoma"/>
          <w:b/>
          <w:u w:val="single"/>
          <w:lang w:val="lv-LV"/>
        </w:rPr>
        <w:t xml:space="preserve"> programma</w:t>
      </w:r>
      <w:r w:rsidRPr="00B22E62">
        <w:rPr>
          <w:rFonts w:ascii="Calibri" w:hAnsi="Calibri" w:cs="Tahoma"/>
          <w:b/>
          <w:lang w:val="lv-LV"/>
        </w:rPr>
        <w:t>:</w:t>
      </w:r>
    </w:p>
    <w:p w14:paraId="0F1E42F3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Kādus atvaļinājumus nosaka Darba likums?</w:t>
      </w:r>
    </w:p>
    <w:p w14:paraId="17A62A88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Atvaļinājumu piešķiršana, noformēšana un uzskaite.</w:t>
      </w:r>
    </w:p>
    <w:p w14:paraId="4D4D53D3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Par kādiem periodiem piešķir/nepiešķir atvaļinājumu.  </w:t>
      </w:r>
    </w:p>
    <w:p w14:paraId="11E7DD25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Atvaļinājumu apmaksa, ja darba laiks atšķiras.</w:t>
      </w:r>
    </w:p>
    <w:p w14:paraId="7658880D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Vidējās izpeļņas noteikšanas periodi.</w:t>
      </w:r>
    </w:p>
    <w:p w14:paraId="76084C23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Dienas vidējās izpeļņas noteikšana.</w:t>
      </w:r>
    </w:p>
    <w:p w14:paraId="0F3D7CCB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Mēneša vidējās izpeļņas noteikšana. Kad to piemēro.</w:t>
      </w:r>
    </w:p>
    <w:p w14:paraId="2D581D41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Ja atvaļinājums sākās vienā, bet beidzas otrajā mēnesī.</w:t>
      </w:r>
    </w:p>
    <w:p w14:paraId="0EAF4909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Ja atvaļinājumā ir vairākas svētku dienas (Lieldienas, Līgo, Ziemassvētki).</w:t>
      </w:r>
    </w:p>
    <w:p w14:paraId="3D7BF330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Pārceltās darba dienas atvaļinājuma laikā.</w:t>
      </w:r>
    </w:p>
    <w:p w14:paraId="6536DC2B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2C363A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Aprēķina īpatnība, ja pirmdiena kļūst par „atpūtas dienu".</w:t>
      </w:r>
    </w:p>
    <w:p w14:paraId="3992F114" w14:textId="77777777" w:rsidR="00B22E62" w:rsidRPr="00B22E62" w:rsidRDefault="00B22E62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lv-LV" w:eastAsia="en-GB"/>
        </w:rPr>
      </w:pPr>
      <w:r w:rsidRPr="00B22E62">
        <w:rPr>
          <w:rFonts w:asciiTheme="minorHAnsi" w:hAnsiTheme="minorHAnsi" w:cstheme="minorHAnsi"/>
          <w:color w:val="2C363A"/>
          <w:shd w:val="clear" w:color="auto" w:fill="FFFFFF"/>
          <w:lang w:val="lv-LV" w:eastAsia="en-GB"/>
        </w:rPr>
        <w:t>Gaidāmie grozījumi Darba likumā.</w:t>
      </w:r>
    </w:p>
    <w:p w14:paraId="50F7340E" w14:textId="12C8B9F7" w:rsidR="00643AAC" w:rsidRPr="00B22E62" w:rsidRDefault="00643AAC" w:rsidP="00B22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eastAsia="en-GB"/>
        </w:rPr>
      </w:pPr>
      <w:r w:rsidRPr="00B22E62">
        <w:rPr>
          <w:rFonts w:asciiTheme="minorHAnsi" w:hAnsiTheme="minorHAnsi" w:cstheme="minorHAnsi"/>
          <w:shd w:val="clear" w:color="auto" w:fill="FFFFFF"/>
          <w:lang w:val="lv-LV" w:eastAsia="en-GB"/>
        </w:rPr>
        <w:t>Atbildes uz iepriekš atsūtītajiem jautājumiem.</w:t>
      </w:r>
    </w:p>
    <w:p w14:paraId="2F5C0474" w14:textId="0680BEDC" w:rsidR="009F1239" w:rsidRPr="007C66F6" w:rsidRDefault="009F1239" w:rsidP="007C66F6">
      <w:pPr>
        <w:spacing w:line="360" w:lineRule="auto"/>
        <w:rPr>
          <w:rFonts w:asciiTheme="minorHAnsi" w:hAnsiTheme="minorHAnsi" w:cstheme="minorHAnsi"/>
          <w:i/>
          <w:sz w:val="20"/>
          <w:szCs w:val="20"/>
          <w:shd w:val="clear" w:color="auto" w:fill="FFFFFF"/>
          <w:lang w:val="lv-LV" w:eastAsia="en-GB"/>
        </w:rPr>
      </w:pPr>
      <w:r w:rsidRPr="007C66F6">
        <w:rPr>
          <w:rFonts w:asciiTheme="minorHAnsi" w:hAnsiTheme="minorHAnsi" w:cstheme="minorHAnsi"/>
          <w:i/>
          <w:sz w:val="22"/>
          <w:szCs w:val="22"/>
          <w:shd w:val="clear" w:color="auto" w:fill="FFFFFF"/>
          <w:lang w:val="lv-LV" w:eastAsia="en-GB"/>
        </w:rPr>
        <w:t xml:space="preserve">Detalizētas atbildes saņemšanai ieteicams </w:t>
      </w:r>
      <w:r w:rsidRPr="00643AAC">
        <w:rPr>
          <w:rFonts w:asciiTheme="minorHAnsi" w:hAnsiTheme="minorHAnsi" w:cstheme="minorHAnsi"/>
          <w:i/>
          <w:color w:val="000000" w:themeColor="text1"/>
          <w:sz w:val="22"/>
          <w:szCs w:val="22"/>
          <w:shd w:val="clear" w:color="auto" w:fill="FFFFFF"/>
          <w:lang w:val="lv-LV" w:eastAsia="en-GB"/>
        </w:rPr>
        <w:t xml:space="preserve">sūtīt jautājumus </w:t>
      </w:r>
      <w:r w:rsidRPr="007C66F6">
        <w:rPr>
          <w:rFonts w:asciiTheme="minorHAnsi" w:hAnsiTheme="minorHAnsi" w:cstheme="minorHAnsi"/>
          <w:b/>
          <w:bCs/>
          <w:i/>
          <w:color w:val="0432FF"/>
          <w:sz w:val="22"/>
          <w:szCs w:val="22"/>
          <w:shd w:val="clear" w:color="auto" w:fill="FFFFFF"/>
          <w:lang w:val="lv-LV" w:eastAsia="en-GB"/>
        </w:rPr>
        <w:t>pirms</w:t>
      </w:r>
      <w:r w:rsidRPr="007C66F6">
        <w:rPr>
          <w:rFonts w:asciiTheme="minorHAnsi" w:hAnsiTheme="minorHAnsi" w:cstheme="minorHAnsi"/>
          <w:b/>
          <w:bCs/>
          <w:i/>
          <w:color w:val="0432FF"/>
          <w:sz w:val="22"/>
          <w:szCs w:val="22"/>
          <w:lang w:val="lv-LV" w:eastAsia="en-GB"/>
        </w:rPr>
        <w:t xml:space="preserve"> </w:t>
      </w:r>
      <w:r w:rsidRPr="007C66F6">
        <w:rPr>
          <w:rFonts w:asciiTheme="minorHAnsi" w:hAnsiTheme="minorHAnsi" w:cstheme="minorHAnsi"/>
          <w:b/>
          <w:bCs/>
          <w:i/>
          <w:color w:val="0432FF"/>
          <w:sz w:val="22"/>
          <w:szCs w:val="22"/>
          <w:shd w:val="clear" w:color="auto" w:fill="FFFFFF"/>
          <w:lang w:val="lv-LV" w:eastAsia="en-GB"/>
        </w:rPr>
        <w:t>semināra</w:t>
      </w:r>
      <w:r w:rsidR="00F803C0" w:rsidRPr="007C66F6">
        <w:rPr>
          <w:rFonts w:asciiTheme="minorHAnsi" w:hAnsiTheme="minorHAnsi" w:cstheme="minorHAnsi"/>
          <w:i/>
          <w:color w:val="0432FF"/>
          <w:sz w:val="22"/>
          <w:szCs w:val="22"/>
          <w:shd w:val="clear" w:color="auto" w:fill="FFFFFF"/>
          <w:lang w:val="lv-LV" w:eastAsia="en-GB"/>
        </w:rPr>
        <w:t xml:space="preserve"> </w:t>
      </w:r>
      <w:hyperlink r:id="rId6" w:history="1">
        <w:r w:rsidR="005F7D63" w:rsidRPr="007C66F6">
          <w:rPr>
            <w:rStyle w:val="Hyperlink"/>
            <w:rFonts w:asciiTheme="minorHAnsi" w:hAnsiTheme="minorHAnsi" w:cstheme="minorHAnsi"/>
            <w:i/>
            <w:sz w:val="22"/>
            <w:szCs w:val="22"/>
            <w:shd w:val="clear" w:color="auto" w:fill="FFFFFF"/>
            <w:lang w:val="lv-LV" w:eastAsia="en-GB"/>
          </w:rPr>
          <w:t>pieteikums@vb-akademija.lv</w:t>
        </w:r>
      </w:hyperlink>
      <w:r w:rsidR="00F803C0" w:rsidRPr="007C66F6">
        <w:rPr>
          <w:rFonts w:asciiTheme="minorHAnsi" w:hAnsiTheme="minorHAnsi" w:cstheme="minorHAnsi"/>
          <w:i/>
          <w:color w:val="0432FF"/>
          <w:sz w:val="20"/>
          <w:szCs w:val="20"/>
          <w:shd w:val="clear" w:color="auto" w:fill="FFFFFF"/>
          <w:lang w:val="lv-LV" w:eastAsia="en-GB"/>
        </w:rPr>
        <w:t xml:space="preserve"> </w:t>
      </w:r>
      <w:r w:rsidRPr="007C66F6">
        <w:rPr>
          <w:rFonts w:asciiTheme="minorHAnsi" w:hAnsiTheme="minorHAnsi" w:cstheme="minorHAnsi"/>
          <w:i/>
          <w:sz w:val="20"/>
          <w:szCs w:val="20"/>
          <w:shd w:val="clear" w:color="auto" w:fill="FFFFFF"/>
          <w:lang w:val="lv-LV" w:eastAsia="en-GB"/>
        </w:rPr>
        <w:t>!</w:t>
      </w:r>
    </w:p>
    <w:p w14:paraId="36702C82" w14:textId="77777777" w:rsidR="00B90EF8" w:rsidRPr="00E4492D" w:rsidRDefault="00B90EF8" w:rsidP="00B90EF8">
      <w:pPr>
        <w:rPr>
          <w:rFonts w:ascii="Calibri" w:hAnsi="Calibri" w:cs="Tahoma"/>
          <w:sz w:val="10"/>
          <w:szCs w:val="10"/>
          <w:u w:val="single"/>
          <w:lang w:val="lv-LV"/>
        </w:rPr>
      </w:pPr>
    </w:p>
    <w:p w14:paraId="08684036" w14:textId="2C8A9B5B" w:rsidR="00B90EF8" w:rsidRPr="00E4492D" w:rsidRDefault="00B90EF8" w:rsidP="00B90EF8">
      <w:pPr>
        <w:jc w:val="center"/>
        <w:rPr>
          <w:rFonts w:ascii="Calibri" w:hAnsi="Calibri" w:cs="Tahoma"/>
          <w:sz w:val="22"/>
          <w:szCs w:val="22"/>
          <w:u w:val="single"/>
          <w:lang w:val="lv-LV"/>
        </w:rPr>
      </w:pPr>
      <w:r w:rsidRPr="00E4492D">
        <w:rPr>
          <w:rFonts w:ascii="Calibri" w:hAnsi="Calibri" w:cs="Tahoma"/>
          <w:b/>
          <w:bCs/>
          <w:color w:val="0432FF"/>
          <w:sz w:val="22"/>
          <w:szCs w:val="22"/>
          <w:u w:val="single"/>
          <w:lang w:val="lv-LV"/>
        </w:rPr>
        <w:t>Semināra norise:</w:t>
      </w:r>
      <w:r w:rsidRPr="00E4492D">
        <w:rPr>
          <w:rFonts w:ascii="Roboto Condensed" w:hAnsi="Roboto Condensed"/>
          <w:b/>
          <w:bCs/>
          <w:color w:val="222222"/>
          <w:sz w:val="22"/>
          <w:szCs w:val="22"/>
          <w:lang w:val="lv-LV"/>
        </w:rPr>
        <w:br/>
      </w:r>
      <w:r w:rsidRPr="00E4492D">
        <w:rPr>
          <w:rFonts w:ascii="Roboto Condensed" w:hAnsi="Roboto Condensed"/>
          <w:color w:val="222222"/>
          <w:sz w:val="22"/>
          <w:szCs w:val="22"/>
          <w:shd w:val="clear" w:color="auto" w:fill="FFFFFF"/>
          <w:lang w:val="lv-LV"/>
        </w:rPr>
        <w:t>10:</w:t>
      </w:r>
      <w:r w:rsidR="00EF749C" w:rsidRPr="00E4492D">
        <w:rPr>
          <w:rFonts w:ascii="Roboto Condensed" w:hAnsi="Roboto Condensed"/>
          <w:color w:val="222222"/>
          <w:sz w:val="22"/>
          <w:szCs w:val="22"/>
          <w:shd w:val="clear" w:color="auto" w:fill="FFFFFF"/>
          <w:lang w:val="lv-LV"/>
        </w:rPr>
        <w:t>3</w:t>
      </w:r>
      <w:r w:rsidRPr="00E4492D">
        <w:rPr>
          <w:rFonts w:ascii="Roboto Condensed" w:hAnsi="Roboto Condensed"/>
          <w:color w:val="222222"/>
          <w:sz w:val="22"/>
          <w:szCs w:val="22"/>
          <w:shd w:val="clear" w:color="auto" w:fill="FFFFFF"/>
          <w:lang w:val="lv-LV"/>
        </w:rPr>
        <w:t>0–11:00  pieslēgšanās e-semināram</w:t>
      </w:r>
      <w:r w:rsidRPr="00E4492D">
        <w:rPr>
          <w:rFonts w:ascii="Roboto Condensed" w:hAnsi="Roboto Condensed"/>
          <w:color w:val="222222"/>
          <w:sz w:val="22"/>
          <w:szCs w:val="22"/>
          <w:lang w:val="lv-LV"/>
        </w:rPr>
        <w:br/>
      </w:r>
      <w:r w:rsidRPr="00E4492D">
        <w:rPr>
          <w:rFonts w:ascii="Roboto Condensed" w:hAnsi="Roboto Condensed"/>
          <w:color w:val="222222"/>
          <w:sz w:val="22"/>
          <w:szCs w:val="22"/>
          <w:shd w:val="clear" w:color="auto" w:fill="FFFFFF"/>
          <w:lang w:val="lv-LV"/>
        </w:rPr>
        <w:t>11:00–14:</w:t>
      </w:r>
      <w:r w:rsidR="0013360F" w:rsidRPr="00E4492D">
        <w:rPr>
          <w:rFonts w:ascii="Roboto Condensed" w:hAnsi="Roboto Condensed"/>
          <w:color w:val="222222"/>
          <w:sz w:val="22"/>
          <w:szCs w:val="22"/>
          <w:shd w:val="clear" w:color="auto" w:fill="FFFFFF"/>
          <w:lang w:val="lv-LV"/>
        </w:rPr>
        <w:t>3</w:t>
      </w:r>
      <w:r w:rsidRPr="00E4492D">
        <w:rPr>
          <w:rFonts w:ascii="Roboto Condensed" w:hAnsi="Roboto Condensed"/>
          <w:color w:val="222222"/>
          <w:sz w:val="22"/>
          <w:szCs w:val="22"/>
          <w:shd w:val="clear" w:color="auto" w:fill="FFFFFF"/>
          <w:lang w:val="lv-LV"/>
        </w:rPr>
        <w:t>0  seminārs</w:t>
      </w:r>
    </w:p>
    <w:p w14:paraId="350ED94C" w14:textId="5D4FE317" w:rsidR="00A21CFB" w:rsidRPr="00B22E62" w:rsidRDefault="00B90EF8" w:rsidP="00B22E62">
      <w:pPr>
        <w:jc w:val="center"/>
        <w:rPr>
          <w:rFonts w:asciiTheme="minorHAnsi" w:hAnsiTheme="minorHAnsi" w:cstheme="minorHAnsi"/>
          <w:b/>
          <w:bCs/>
          <w:color w:val="00B050"/>
          <w:sz w:val="22"/>
          <w:szCs w:val="22"/>
          <w:lang w:val="lv-LV"/>
        </w:rPr>
      </w:pPr>
      <w:r w:rsidRPr="00E4492D">
        <w:rPr>
          <w:rFonts w:ascii="Calibri" w:hAnsi="Calibri" w:cs="Tahoma"/>
          <w:b/>
          <w:bCs/>
          <w:color w:val="0432FF"/>
          <w:sz w:val="22"/>
          <w:szCs w:val="22"/>
          <w:u w:val="single"/>
          <w:lang w:val="lv-LV"/>
        </w:rPr>
        <w:t>Dalības maksa:</w:t>
      </w:r>
      <w:r w:rsidRPr="00E4492D">
        <w:rPr>
          <w:rFonts w:ascii="Calibri" w:hAnsi="Calibri" w:cs="Tahoma"/>
          <w:b/>
          <w:bCs/>
          <w:color w:val="0432FF"/>
          <w:sz w:val="22"/>
          <w:szCs w:val="22"/>
          <w:lang w:val="lv-LV"/>
        </w:rPr>
        <w:t xml:space="preserve"> </w:t>
      </w:r>
      <w:r w:rsidR="00A5059F" w:rsidRPr="00E4492D">
        <w:rPr>
          <w:rFonts w:ascii="Calibri" w:hAnsi="Calibri" w:cs="Tahoma"/>
          <w:b/>
          <w:bCs/>
          <w:color w:val="0432FF"/>
          <w:sz w:val="22"/>
          <w:szCs w:val="22"/>
          <w:lang w:val="lv-LV"/>
        </w:rPr>
        <w:t xml:space="preserve"> </w:t>
      </w:r>
      <w:r w:rsidR="00B22E62">
        <w:rPr>
          <w:rFonts w:ascii="Calibri" w:hAnsi="Calibri" w:cs="Tahoma"/>
          <w:color w:val="000000" w:themeColor="text1"/>
          <w:sz w:val="22"/>
          <w:szCs w:val="22"/>
          <w:lang w:val="lv-LV"/>
        </w:rPr>
        <w:t>75</w:t>
      </w:r>
      <w:r w:rsidR="00E4492D" w:rsidRPr="007A5D8E">
        <w:rPr>
          <w:rFonts w:ascii="Calibri" w:hAnsi="Calibri" w:cs="Tahoma"/>
          <w:color w:val="000000" w:themeColor="text1"/>
          <w:sz w:val="22"/>
          <w:szCs w:val="22"/>
          <w:lang w:val="lv-LV"/>
        </w:rPr>
        <w:t xml:space="preserve">.00 </w:t>
      </w:r>
      <w:proofErr w:type="spellStart"/>
      <w:r w:rsidR="00E4492D" w:rsidRPr="007A5D8E">
        <w:rPr>
          <w:rFonts w:ascii="Calibri" w:hAnsi="Calibri" w:cs="Tahoma"/>
          <w:color w:val="000000" w:themeColor="text1"/>
          <w:sz w:val="22"/>
          <w:szCs w:val="22"/>
          <w:lang w:val="lv-LV"/>
        </w:rPr>
        <w:t>euro</w:t>
      </w:r>
      <w:proofErr w:type="spellEnd"/>
      <w:r w:rsidR="00E4492D" w:rsidRPr="007A5D8E">
        <w:rPr>
          <w:rFonts w:ascii="Calibri" w:hAnsi="Calibri" w:cs="Tahoma"/>
          <w:color w:val="000000" w:themeColor="text1"/>
          <w:sz w:val="22"/>
          <w:szCs w:val="22"/>
          <w:lang w:val="lv-LV"/>
        </w:rPr>
        <w:t xml:space="preserve"> (summa apmaksai)</w:t>
      </w:r>
      <w:r w:rsidR="00B22E62">
        <w:rPr>
          <w:rFonts w:ascii="Calibri" w:hAnsi="Calibri" w:cs="Tahoma"/>
          <w:color w:val="000000" w:themeColor="text1"/>
          <w:sz w:val="22"/>
          <w:szCs w:val="22"/>
          <w:lang w:val="lv-LV"/>
        </w:rPr>
        <w:br/>
      </w:r>
      <w:r w:rsidR="00B22E62" w:rsidRPr="00B22E62">
        <w:rPr>
          <w:rFonts w:ascii="Calibri" w:hAnsi="Calibri" w:cs="Tahoma"/>
          <w:b/>
          <w:bCs/>
          <w:color w:val="00B050"/>
          <w:sz w:val="22"/>
          <w:szCs w:val="22"/>
          <w:lang w:val="lv-LV"/>
        </w:rPr>
        <w:t xml:space="preserve">*Piesakoties līdz </w:t>
      </w:r>
      <w:r w:rsidR="00B22E62" w:rsidRPr="00B22E62">
        <w:rPr>
          <w:rFonts w:ascii="Calibri" w:hAnsi="Calibri" w:cs="Tahoma"/>
          <w:b/>
          <w:bCs/>
          <w:color w:val="00B050"/>
          <w:sz w:val="22"/>
          <w:szCs w:val="22"/>
          <w:lang w:val="lv-LV"/>
        </w:rPr>
        <w:t>31. martam</w:t>
      </w:r>
      <w:r w:rsidR="00B22E62" w:rsidRPr="00B22E62">
        <w:rPr>
          <w:rFonts w:ascii="Calibri" w:hAnsi="Calibri" w:cs="Tahoma"/>
          <w:b/>
          <w:bCs/>
          <w:color w:val="00B050"/>
          <w:sz w:val="22"/>
          <w:szCs w:val="22"/>
          <w:lang w:val="lv-LV"/>
        </w:rPr>
        <w:t xml:space="preserve"> – </w:t>
      </w:r>
      <w:r w:rsidR="00B22E62" w:rsidRPr="00B22E62">
        <w:rPr>
          <w:rFonts w:ascii="Calibri" w:hAnsi="Calibri" w:cs="Tahoma"/>
          <w:b/>
          <w:bCs/>
          <w:color w:val="00B050"/>
          <w:sz w:val="22"/>
          <w:szCs w:val="22"/>
          <w:highlight w:val="yellow"/>
          <w:lang w:val="lv-LV"/>
        </w:rPr>
        <w:t xml:space="preserve">65.00 </w:t>
      </w:r>
      <w:proofErr w:type="spellStart"/>
      <w:r w:rsidR="00B22E62" w:rsidRPr="00B22E62">
        <w:rPr>
          <w:rFonts w:ascii="Calibri" w:hAnsi="Calibri" w:cs="Tahoma"/>
          <w:b/>
          <w:bCs/>
          <w:color w:val="00B050"/>
          <w:sz w:val="22"/>
          <w:szCs w:val="22"/>
          <w:highlight w:val="yellow"/>
          <w:lang w:val="lv-LV"/>
        </w:rPr>
        <w:t>euro</w:t>
      </w:r>
      <w:proofErr w:type="spellEnd"/>
      <w:r w:rsidR="00B22E62" w:rsidRPr="00B22E62">
        <w:rPr>
          <w:rFonts w:ascii="Calibri" w:hAnsi="Calibri" w:cs="Tahoma"/>
          <w:b/>
          <w:bCs/>
          <w:color w:val="00B050"/>
          <w:sz w:val="22"/>
          <w:szCs w:val="22"/>
          <w:lang w:val="lv-LV"/>
        </w:rPr>
        <w:t xml:space="preserve"> (summa apmaksai)</w:t>
      </w:r>
      <w:r w:rsidR="00643AAC" w:rsidRPr="00B22E62">
        <w:rPr>
          <w:rFonts w:ascii="Calibri" w:hAnsi="Calibri" w:cs="Tahoma"/>
          <w:b/>
          <w:bCs/>
          <w:color w:val="7F7F7F" w:themeColor="text1" w:themeTint="80"/>
          <w:sz w:val="22"/>
          <w:szCs w:val="22"/>
          <w:lang w:val="lv-LV"/>
        </w:rPr>
        <w:br/>
      </w:r>
    </w:p>
    <w:p w14:paraId="043C171B" w14:textId="77777777" w:rsidR="00B90EF8" w:rsidRPr="00E4492D" w:rsidRDefault="00B90EF8" w:rsidP="00B90EF8">
      <w:pPr>
        <w:jc w:val="center"/>
        <w:rPr>
          <w:rFonts w:ascii="Calibri" w:hAnsi="Calibri"/>
          <w:bCs/>
          <w:color w:val="7F7F7F"/>
          <w:sz w:val="22"/>
          <w:szCs w:val="22"/>
          <w:lang w:val="lv-LV"/>
        </w:rPr>
      </w:pPr>
    </w:p>
    <w:p w14:paraId="104F1F9C" w14:textId="04C09EF8" w:rsidR="00B90EF8" w:rsidRPr="00E4492D" w:rsidRDefault="00B90EF8" w:rsidP="00B90EF8">
      <w:pPr>
        <w:jc w:val="center"/>
        <w:rPr>
          <w:lang w:val="lv-LV" w:eastAsia="en-GB"/>
        </w:rPr>
      </w:pPr>
      <w:r w:rsidRPr="00E4492D">
        <w:rPr>
          <w:rStyle w:val="Strong"/>
          <w:rFonts w:ascii="Roboto Condensed" w:hAnsi="Roboto Condensed"/>
          <w:color w:val="222222"/>
          <w:sz w:val="23"/>
          <w:szCs w:val="23"/>
          <w:lang w:val="lv-LV"/>
        </w:rPr>
        <w:t>Ja veiksiet maksājumu vienu līdz trīs darba dienas pirms e-semināra norises, lūdzam atsūtīt maksājuma uzdevuma kopiju (pieteikums@vb</w:t>
      </w:r>
      <w:r w:rsidR="00E4492D">
        <w:rPr>
          <w:rStyle w:val="Strong"/>
          <w:rFonts w:ascii="Roboto Condensed" w:hAnsi="Roboto Condensed"/>
          <w:color w:val="222222"/>
          <w:sz w:val="23"/>
          <w:szCs w:val="23"/>
          <w:lang w:val="lv-LV"/>
        </w:rPr>
        <w:t>-</w:t>
      </w:r>
      <w:r w:rsidRPr="00E4492D">
        <w:rPr>
          <w:rStyle w:val="Strong"/>
          <w:rFonts w:ascii="Roboto Condensed" w:hAnsi="Roboto Condensed"/>
          <w:color w:val="222222"/>
          <w:sz w:val="23"/>
          <w:szCs w:val="23"/>
          <w:lang w:val="lv-LV"/>
        </w:rPr>
        <w:t>akademija.lv)!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ook w:val="04A0" w:firstRow="1" w:lastRow="0" w:firstColumn="1" w:lastColumn="0" w:noHBand="0" w:noVBand="1"/>
      </w:tblPr>
      <w:tblGrid>
        <w:gridCol w:w="10420"/>
      </w:tblGrid>
      <w:tr w:rsidR="00B90EF8" w:rsidRPr="00E4492D" w14:paraId="2956736E" w14:textId="77777777" w:rsidTr="00B90EF8"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67C4B02" w14:textId="77777777" w:rsidR="00B90EF8" w:rsidRPr="00E4492D" w:rsidRDefault="00B90EF8">
            <w:pPr>
              <w:jc w:val="center"/>
              <w:rPr>
                <w:rStyle w:val="Emphasis"/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</w:pPr>
            <w:r w:rsidRPr="00E4492D">
              <w:rPr>
                <w:rStyle w:val="Emphasis"/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  <w:t>E-seminārs ir tiešraides seminārs interneta vidē, kuru var vērot savā datorā, kas ir pieslēgts internetam. To var darīt jebkurā Jums ērtā vietā - gan mājās, gan birojā. E-semināra dalībniekiem ir iespēja sekot līdzi lektora (d</w:t>
            </w:r>
            <w:r w:rsidRPr="00E4492D">
              <w:rPr>
                <w:rStyle w:val="Emphasis"/>
                <w:rFonts w:asciiTheme="minorHAnsi" w:hAnsiTheme="minorHAnsi" w:cstheme="minorHAnsi"/>
                <w:lang w:val="lv-LV"/>
              </w:rPr>
              <w:t xml:space="preserve">arba materiāla) </w:t>
            </w:r>
            <w:r w:rsidRPr="00E4492D">
              <w:rPr>
                <w:rStyle w:val="Emphasis"/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  <w:t>vizuālajai un audio prezentācijai, kā arī saņemt atbildes uz jautājumiem.</w:t>
            </w:r>
            <w:r w:rsidRPr="00E4492D">
              <w:rPr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  <w:br/>
            </w:r>
            <w:r w:rsidRPr="00E4492D">
              <w:rPr>
                <w:rStyle w:val="Emphasis"/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  <w:t>Pēc pieteikšanās un rēķina apmaksas, pirms semināra uz Jūsu norādīto e-pasta adresi tiks nosūtīts apstiprinājums ar unikālu saiti (</w:t>
            </w:r>
            <w:proofErr w:type="spellStart"/>
            <w:r w:rsidRPr="00E4492D">
              <w:rPr>
                <w:rStyle w:val="Emphasis"/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  <w:t>linku</w:t>
            </w:r>
            <w:proofErr w:type="spellEnd"/>
            <w:r w:rsidRPr="00E4492D">
              <w:rPr>
                <w:rStyle w:val="Emphasis"/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  <w:t>).</w:t>
            </w:r>
            <w:r w:rsidRPr="00E4492D">
              <w:rPr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  <w:br/>
            </w:r>
            <w:r w:rsidRPr="00E4492D">
              <w:rPr>
                <w:rStyle w:val="Strong"/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  <w:lang w:val="lv-LV"/>
              </w:rPr>
              <w:t>UZMANĪBU! Šī saite nedrīkst tikt pārsūtīta citiem, tā ir izmantojama tikai vienam lietotājam – pirmajam, kas ar to pieslēgsies!</w:t>
            </w:r>
            <w:r w:rsidRPr="00E4492D">
              <w:rPr>
                <w:rStyle w:val="Strong"/>
                <w:rFonts w:asciiTheme="minorHAnsi" w:hAnsiTheme="minorHAnsi" w:cstheme="minorHAnsi"/>
                <w:i/>
                <w:iCs/>
                <w:color w:val="222222"/>
                <w:sz w:val="22"/>
                <w:szCs w:val="22"/>
                <w:lang w:val="lv-LV"/>
              </w:rPr>
              <w:t xml:space="preserve"> </w:t>
            </w:r>
            <w:r w:rsidRPr="00E4492D">
              <w:rPr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  <w:br/>
            </w:r>
            <w:r w:rsidRPr="00E4492D">
              <w:rPr>
                <w:rStyle w:val="Emphasis"/>
                <w:rFonts w:asciiTheme="minorHAnsi" w:hAnsiTheme="minorHAnsi" w:cstheme="minorHAnsi"/>
                <w:color w:val="222222"/>
                <w:sz w:val="22"/>
                <w:szCs w:val="22"/>
                <w:lang w:val="lv-LV"/>
              </w:rPr>
              <w:t>Pirms semināra J</w:t>
            </w:r>
            <w:r w:rsidRPr="00E4492D">
              <w:rPr>
                <w:rStyle w:val="Emphasis"/>
                <w:rFonts w:asciiTheme="minorHAnsi" w:hAnsiTheme="minorHAnsi" w:cstheme="minorHAnsi"/>
                <w:sz w:val="22"/>
                <w:szCs w:val="22"/>
                <w:lang w:val="lv-LV"/>
              </w:rPr>
              <w:t>ūs saņemsiet savā e-pastā arī lektora sagatavotus izdales materiālus.</w:t>
            </w:r>
          </w:p>
        </w:tc>
      </w:tr>
    </w:tbl>
    <w:p w14:paraId="7497056B" w14:textId="77777777" w:rsidR="00B90EF8" w:rsidRPr="00E4492D" w:rsidRDefault="00B90EF8" w:rsidP="00B90EF8">
      <w:pPr>
        <w:rPr>
          <w:rFonts w:ascii="Calibri" w:hAnsi="Calibri"/>
          <w:bCs/>
          <w:i/>
          <w:color w:val="0000FF"/>
          <w:sz w:val="32"/>
          <w:szCs w:val="32"/>
          <w:lang w:val="lv-LV"/>
        </w:rPr>
      </w:pPr>
    </w:p>
    <w:p w14:paraId="60B7DE7E" w14:textId="77777777" w:rsidR="00B90EF8" w:rsidRPr="00E4492D" w:rsidRDefault="00B90EF8" w:rsidP="00B90EF8">
      <w:pPr>
        <w:rPr>
          <w:rFonts w:ascii="Calibri" w:hAnsi="Calibri" w:cs="Tahoma"/>
          <w:sz w:val="20"/>
          <w:szCs w:val="20"/>
          <w:lang w:val="lv-LV"/>
        </w:rPr>
      </w:pPr>
    </w:p>
    <w:p w14:paraId="08DF7519" w14:textId="49FFE2E3" w:rsidR="00B90EF8" w:rsidRPr="00E4492D" w:rsidRDefault="00B90EF8" w:rsidP="00B90EF8">
      <w:pPr>
        <w:ind w:right="136"/>
        <w:jc w:val="center"/>
        <w:rPr>
          <w:rFonts w:ascii="Calibri" w:hAnsi="Calibri" w:cs="Tahoma"/>
          <w:b/>
          <w:bCs/>
          <w:i/>
          <w:sz w:val="20"/>
          <w:szCs w:val="20"/>
          <w:u w:val="single"/>
          <w:lang w:val="lv-LV"/>
        </w:rPr>
      </w:pPr>
      <w:r w:rsidRPr="00E4492D">
        <w:rPr>
          <w:rFonts w:ascii="Calibri" w:hAnsi="Calibri" w:cs="Tahoma"/>
          <w:b/>
          <w:bCs/>
          <w:i/>
          <w:sz w:val="20"/>
          <w:szCs w:val="20"/>
          <w:u w:val="single"/>
          <w:lang w:val="lv-LV"/>
        </w:rPr>
        <w:t xml:space="preserve">PIETEIKUMS DALĪBAI </w:t>
      </w:r>
      <w:r w:rsidR="00A5059F" w:rsidRPr="00E4492D">
        <w:rPr>
          <w:rFonts w:ascii="Calibri" w:hAnsi="Calibri" w:cs="Tahoma"/>
          <w:b/>
          <w:bCs/>
          <w:i/>
          <w:sz w:val="20"/>
          <w:szCs w:val="20"/>
          <w:u w:val="single"/>
          <w:lang w:val="lv-LV"/>
        </w:rPr>
        <w:t>VEB</w:t>
      </w:r>
      <w:r w:rsidRPr="00E4492D">
        <w:rPr>
          <w:rFonts w:ascii="Calibri" w:hAnsi="Calibri" w:cs="Tahoma"/>
          <w:b/>
          <w:bCs/>
          <w:i/>
          <w:sz w:val="20"/>
          <w:szCs w:val="20"/>
          <w:u w:val="single"/>
          <w:lang w:val="lv-LV"/>
        </w:rPr>
        <w:t xml:space="preserve">INĀRĀ </w:t>
      </w:r>
    </w:p>
    <w:p w14:paraId="7F9BF414" w14:textId="57BE3640" w:rsidR="00B90EF8" w:rsidRPr="00E4492D" w:rsidRDefault="00B90EF8" w:rsidP="00B90EF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bCs/>
          <w:i/>
          <w:color w:val="000000"/>
          <w:lang w:val="lv-LV"/>
        </w:rPr>
      </w:pPr>
      <w:r w:rsidRPr="00E4492D">
        <w:rPr>
          <w:rFonts w:ascii="Calibri" w:hAnsi="Calibri" w:cs="Tahoma"/>
          <w:bCs/>
          <w:i/>
          <w:color w:val="000000"/>
          <w:lang w:val="lv-LV"/>
        </w:rPr>
        <w:t>(</w:t>
      </w:r>
      <w:r w:rsidRPr="00E4492D">
        <w:rPr>
          <w:rFonts w:ascii="Calibri" w:eastAsia="TimesNewRoman" w:hAnsi="Calibri" w:cs="Tahoma"/>
          <w:i/>
          <w:color w:val="000000"/>
          <w:lang w:val="lv-LV"/>
        </w:rPr>
        <w:t>pieteikumu nosūtiet elektroniski uz</w:t>
      </w:r>
      <w:r w:rsidRPr="00E4492D">
        <w:rPr>
          <w:rFonts w:ascii="Calibri" w:hAnsi="Calibri" w:cs="Tahoma"/>
          <w:bCs/>
          <w:i/>
          <w:color w:val="000000"/>
          <w:lang w:val="lv-LV"/>
        </w:rPr>
        <w:t xml:space="preserve">: </w:t>
      </w:r>
      <w:hyperlink r:id="rId7" w:history="1">
        <w:r w:rsidR="005F7D63" w:rsidRPr="00E4492D">
          <w:rPr>
            <w:rStyle w:val="Hyperlink"/>
            <w:rFonts w:ascii="Calibri" w:hAnsi="Calibri"/>
            <w:b/>
            <w:i/>
            <w:lang w:val="lv-LV"/>
          </w:rPr>
          <w:t>pieteikums@vb-akademija.lv</w:t>
        </w:r>
      </w:hyperlink>
      <w:r w:rsidRPr="00E4492D">
        <w:rPr>
          <w:rFonts w:ascii="Calibri" w:hAnsi="Calibri"/>
          <w:i/>
          <w:color w:val="000000"/>
          <w:lang w:val="lv-LV"/>
        </w:rPr>
        <w:t xml:space="preserve"> vai zvaniet </w:t>
      </w:r>
      <w:r w:rsidRPr="00E4492D">
        <w:rPr>
          <w:rFonts w:ascii="Calibri" w:hAnsi="Calibri"/>
          <w:b/>
          <w:i/>
          <w:color w:val="000000"/>
          <w:lang w:val="lv-LV"/>
        </w:rPr>
        <w:t>26764263</w:t>
      </w:r>
      <w:r w:rsidRPr="00E4492D">
        <w:rPr>
          <w:rFonts w:ascii="Calibri" w:hAnsi="Calibri" w:cs="Tahoma"/>
          <w:bCs/>
          <w:i/>
          <w:color w:val="000000"/>
          <w:lang w:val="lv-LV"/>
        </w:rPr>
        <w:t>)</w:t>
      </w:r>
    </w:p>
    <w:p w14:paraId="0D3C9762" w14:textId="77777777" w:rsidR="00EF749C" w:rsidRPr="00E4492D" w:rsidRDefault="00EF749C" w:rsidP="00B90EF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bCs/>
          <w:i/>
          <w:color w:val="000000"/>
          <w:lang w:val="lv-LV"/>
        </w:rPr>
      </w:pPr>
    </w:p>
    <w:p w14:paraId="0AB68A9E" w14:textId="77777777" w:rsidR="00B22E62" w:rsidRDefault="00B22E62" w:rsidP="00B22E62">
      <w:pPr>
        <w:spacing w:line="360" w:lineRule="auto"/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Semināra datums____________________</w:t>
      </w:r>
    </w:p>
    <w:p w14:paraId="17F082BA" w14:textId="77777777" w:rsidR="00B22E62" w:rsidRDefault="00B22E62" w:rsidP="00B22E62">
      <w:pPr>
        <w:spacing w:line="360" w:lineRule="auto"/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Uzņēmums, iestāde___________________________________________________________________________</w:t>
      </w:r>
    </w:p>
    <w:p w14:paraId="00D3DD4F" w14:textId="77777777" w:rsidR="00B22E62" w:rsidRDefault="00B22E62" w:rsidP="00B22E62">
      <w:pPr>
        <w:spacing w:line="360" w:lineRule="auto"/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Reģistrācijas </w:t>
      </w:r>
      <w:proofErr w:type="spellStart"/>
      <w:r>
        <w:rPr>
          <w:rFonts w:ascii="Calibri" w:hAnsi="Calibri" w:cs="Tahoma"/>
          <w:bCs/>
          <w:i/>
          <w:sz w:val="20"/>
          <w:szCs w:val="20"/>
          <w:lang w:val="lv-LV"/>
        </w:rPr>
        <w:t>nr</w:t>
      </w:r>
      <w:proofErr w:type="spellEnd"/>
      <w:r>
        <w:rPr>
          <w:rFonts w:ascii="Calibri" w:hAnsi="Calibri" w:cs="Tahoma"/>
          <w:bCs/>
          <w:i/>
          <w:sz w:val="20"/>
          <w:szCs w:val="20"/>
          <w:lang w:val="lv-LV"/>
        </w:rPr>
        <w:t>._________________________________Juridiskā adrese________________________________</w:t>
      </w:r>
    </w:p>
    <w:p w14:paraId="5ADDDAF7" w14:textId="77777777" w:rsidR="00B22E62" w:rsidRDefault="00B22E62" w:rsidP="00B22E62">
      <w:pPr>
        <w:spacing w:line="360" w:lineRule="auto"/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Banka, konts________________________________________________________________________________</w:t>
      </w:r>
    </w:p>
    <w:p w14:paraId="0C262993" w14:textId="77777777" w:rsidR="00B22E62" w:rsidRDefault="00B22E62" w:rsidP="00B22E62">
      <w:pPr>
        <w:spacing w:line="360" w:lineRule="auto"/>
        <w:ind w:right="136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Dalībnieka(-u) vārds, uzvārds___________________________________________________________________</w:t>
      </w:r>
    </w:p>
    <w:p w14:paraId="2F15A44D" w14:textId="77777777" w:rsidR="00B22E62" w:rsidRDefault="00B22E62" w:rsidP="00B22E62">
      <w:pPr>
        <w:spacing w:line="360" w:lineRule="auto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Tālrunis________________________  </w:t>
      </w:r>
    </w:p>
    <w:p w14:paraId="6C4CE4C7" w14:textId="77777777" w:rsidR="00B22E62" w:rsidRDefault="00B22E62" w:rsidP="00B22E62">
      <w:pPr>
        <w:spacing w:line="360" w:lineRule="auto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E-pasts </w:t>
      </w:r>
      <w:proofErr w:type="spellStart"/>
      <w:r>
        <w:rPr>
          <w:rFonts w:ascii="Calibri" w:hAnsi="Calibri" w:cs="Tahoma"/>
          <w:bCs/>
          <w:i/>
          <w:sz w:val="20"/>
          <w:szCs w:val="20"/>
          <w:lang w:val="lv-LV"/>
        </w:rPr>
        <w:t>pieslēguma</w:t>
      </w:r>
      <w:proofErr w:type="spellEnd"/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 </w:t>
      </w:r>
      <w:proofErr w:type="spellStart"/>
      <w:r>
        <w:rPr>
          <w:rFonts w:ascii="Calibri" w:hAnsi="Calibri" w:cs="Tahoma"/>
          <w:bCs/>
          <w:i/>
          <w:sz w:val="20"/>
          <w:szCs w:val="20"/>
          <w:lang w:val="lv-LV"/>
        </w:rPr>
        <w:t>linka</w:t>
      </w:r>
      <w:proofErr w:type="spellEnd"/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 nosūtīšanai_____________________________________________________</w:t>
      </w:r>
    </w:p>
    <w:p w14:paraId="5CF19915" w14:textId="77777777" w:rsidR="00B22E62" w:rsidRDefault="00B22E62" w:rsidP="00B22E62">
      <w:pPr>
        <w:spacing w:line="360" w:lineRule="auto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>E-pasts vai e-adrese rēķina nosūtīšanai_____________________________________________________</w:t>
      </w:r>
    </w:p>
    <w:p w14:paraId="3B8A9EF5" w14:textId="77777777" w:rsidR="00B22E62" w:rsidRDefault="00B22E62" w:rsidP="00B22E62">
      <w:pPr>
        <w:spacing w:line="360" w:lineRule="auto"/>
        <w:rPr>
          <w:rFonts w:ascii="Calibri" w:hAnsi="Calibri" w:cs="Tahoma"/>
          <w:bCs/>
          <w:i/>
          <w:sz w:val="20"/>
          <w:szCs w:val="20"/>
          <w:lang w:val="lv-LV"/>
        </w:rPr>
      </w:pPr>
      <w:r>
        <w:rPr>
          <w:rFonts w:ascii="Calibri" w:hAnsi="Calibri" w:cs="Tahoma"/>
          <w:bCs/>
          <w:i/>
          <w:sz w:val="20"/>
          <w:szCs w:val="20"/>
          <w:lang w:val="lv-LV"/>
        </w:rPr>
        <w:t xml:space="preserve">Vai nepieciešams apliecinājums par dalību </w:t>
      </w:r>
      <w:proofErr w:type="spellStart"/>
      <w:r>
        <w:rPr>
          <w:rFonts w:ascii="Calibri" w:hAnsi="Calibri" w:cs="Tahoma"/>
          <w:bCs/>
          <w:i/>
          <w:sz w:val="20"/>
          <w:szCs w:val="20"/>
          <w:lang w:val="lv-LV"/>
        </w:rPr>
        <w:t>vebinārā</w:t>
      </w:r>
      <w:proofErr w:type="spellEnd"/>
      <w:r>
        <w:rPr>
          <w:rFonts w:ascii="Calibri" w:hAnsi="Calibri" w:cs="Tahoma"/>
          <w:bCs/>
          <w:i/>
          <w:sz w:val="20"/>
          <w:szCs w:val="20"/>
          <w:lang w:val="lv-LV"/>
        </w:rPr>
        <w:t>? (JĀ vai NĒ)  _______________</w:t>
      </w:r>
    </w:p>
    <w:p w14:paraId="148DE048" w14:textId="77777777" w:rsidR="00B90EF8" w:rsidRPr="00E4492D" w:rsidRDefault="00B90EF8" w:rsidP="00B90EF8">
      <w:pPr>
        <w:rPr>
          <w:rFonts w:ascii="Calibri" w:hAnsi="Calibri"/>
          <w:sz w:val="20"/>
          <w:szCs w:val="20"/>
          <w:lang w:val="lv-LV"/>
        </w:rPr>
      </w:pPr>
    </w:p>
    <w:p w14:paraId="21E1E3DB" w14:textId="77777777" w:rsidR="00B90EF8" w:rsidRPr="00E4492D" w:rsidRDefault="00B90EF8" w:rsidP="00B90EF8">
      <w:pPr>
        <w:jc w:val="center"/>
        <w:rPr>
          <w:rFonts w:ascii="Calibri" w:hAnsi="Calibri" w:cs="Tahoma"/>
          <w:sz w:val="22"/>
          <w:szCs w:val="22"/>
          <w:lang w:val="lv-LV"/>
        </w:rPr>
      </w:pPr>
      <w:r w:rsidRPr="00E4492D">
        <w:rPr>
          <w:rFonts w:ascii="Calibri" w:hAnsi="Calibri"/>
          <w:sz w:val="20"/>
          <w:szCs w:val="20"/>
          <w:lang w:val="lv-LV"/>
        </w:rPr>
        <w:t>Ja turpmāk nevēlaties saņemt šādu informāciju, lūgums paziņot to pa tālr. 26764263 vai rakstīt uz e-pastu,</w:t>
      </w:r>
    </w:p>
    <w:p w14:paraId="71EF0DCA" w14:textId="2FCEBD1D" w:rsidR="00B90EF8" w:rsidRPr="00E4492D" w:rsidRDefault="00B90EF8" w:rsidP="00B90EF8">
      <w:pPr>
        <w:jc w:val="center"/>
        <w:rPr>
          <w:rFonts w:ascii="Calibri" w:hAnsi="Calibri"/>
          <w:sz w:val="20"/>
          <w:szCs w:val="20"/>
          <w:lang w:val="lv-LV"/>
        </w:rPr>
      </w:pPr>
      <w:r w:rsidRPr="00E4492D">
        <w:rPr>
          <w:rFonts w:ascii="Calibri" w:hAnsi="Calibri"/>
          <w:sz w:val="20"/>
          <w:szCs w:val="20"/>
          <w:lang w:val="lv-LV"/>
        </w:rPr>
        <w:t xml:space="preserve">norādot e-pasta adresi uz kuru tika saņemts sūtījums!             </w:t>
      </w:r>
      <w:r w:rsidRPr="00E4492D">
        <w:rPr>
          <w:rFonts w:ascii="Calibri" w:hAnsi="Calibri"/>
          <w:lang w:val="lv-LV"/>
        </w:rPr>
        <w:t>www.vb</w:t>
      </w:r>
      <w:r w:rsidR="00EA1EC9">
        <w:rPr>
          <w:rFonts w:ascii="Calibri" w:hAnsi="Calibri"/>
          <w:lang w:val="lv-LV"/>
        </w:rPr>
        <w:t>-</w:t>
      </w:r>
      <w:r w:rsidRPr="00E4492D">
        <w:rPr>
          <w:rFonts w:ascii="Calibri" w:hAnsi="Calibri"/>
          <w:lang w:val="lv-LV"/>
        </w:rPr>
        <w:t>akademija.lv</w:t>
      </w:r>
    </w:p>
    <w:p w14:paraId="7AF0F84A" w14:textId="77777777" w:rsidR="00F6512F" w:rsidRPr="00E4492D" w:rsidRDefault="00F6512F">
      <w:pPr>
        <w:rPr>
          <w:lang w:val="lv-LV"/>
        </w:rPr>
      </w:pPr>
    </w:p>
    <w:sectPr w:rsidR="00F6512F" w:rsidRPr="00E4492D" w:rsidSect="00B90EF8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702B"/>
    <w:multiLevelType w:val="hybridMultilevel"/>
    <w:tmpl w:val="F9E684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6113B"/>
    <w:multiLevelType w:val="multilevel"/>
    <w:tmpl w:val="59DA892A"/>
    <w:lvl w:ilvl="0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  <w:sz w:val="20"/>
      </w:rPr>
    </w:lvl>
    <w:lvl w:ilvl="1">
      <w:start w:val="2022"/>
      <w:numFmt w:val="bullet"/>
      <w:lvlText w:val="-"/>
      <w:lvlJc w:val="left"/>
      <w:pPr>
        <w:ind w:left="1047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B2215"/>
    <w:multiLevelType w:val="hybridMultilevel"/>
    <w:tmpl w:val="C7DE3BA6"/>
    <w:lvl w:ilvl="0" w:tplc="827A27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B17AC"/>
    <w:multiLevelType w:val="hybridMultilevel"/>
    <w:tmpl w:val="A502E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5293F"/>
    <w:multiLevelType w:val="hybridMultilevel"/>
    <w:tmpl w:val="2CD09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DC453A"/>
    <w:multiLevelType w:val="multilevel"/>
    <w:tmpl w:val="2F1C959C"/>
    <w:lvl w:ilvl="0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  <w:sz w:val="20"/>
      </w:rPr>
    </w:lvl>
    <w:lvl w:ilvl="1">
      <w:start w:val="2022"/>
      <w:numFmt w:val="bullet"/>
      <w:lvlText w:val="-"/>
      <w:lvlJc w:val="left"/>
      <w:pPr>
        <w:ind w:left="1047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3E503E"/>
    <w:multiLevelType w:val="hybridMultilevel"/>
    <w:tmpl w:val="2FEE20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B5ED5"/>
    <w:multiLevelType w:val="hybridMultilevel"/>
    <w:tmpl w:val="AD4CE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5315B"/>
    <w:multiLevelType w:val="hybridMultilevel"/>
    <w:tmpl w:val="37F2A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EF8"/>
    <w:rsid w:val="00054D1E"/>
    <w:rsid w:val="00124E1D"/>
    <w:rsid w:val="0013360F"/>
    <w:rsid w:val="001F4C23"/>
    <w:rsid w:val="00320D61"/>
    <w:rsid w:val="003403A6"/>
    <w:rsid w:val="00377B51"/>
    <w:rsid w:val="0041062A"/>
    <w:rsid w:val="0045473C"/>
    <w:rsid w:val="0047510B"/>
    <w:rsid w:val="00475261"/>
    <w:rsid w:val="005C09B0"/>
    <w:rsid w:val="005F7D63"/>
    <w:rsid w:val="00643AAC"/>
    <w:rsid w:val="0064505A"/>
    <w:rsid w:val="006C0518"/>
    <w:rsid w:val="006C2F7B"/>
    <w:rsid w:val="007A3C78"/>
    <w:rsid w:val="007A5D8E"/>
    <w:rsid w:val="007C66F6"/>
    <w:rsid w:val="007D6798"/>
    <w:rsid w:val="00966EF0"/>
    <w:rsid w:val="009F1239"/>
    <w:rsid w:val="00A21CFB"/>
    <w:rsid w:val="00A5059F"/>
    <w:rsid w:val="00A51279"/>
    <w:rsid w:val="00B22E62"/>
    <w:rsid w:val="00B546AD"/>
    <w:rsid w:val="00B90EF8"/>
    <w:rsid w:val="00BA7B84"/>
    <w:rsid w:val="00C1679B"/>
    <w:rsid w:val="00C17602"/>
    <w:rsid w:val="00C348C4"/>
    <w:rsid w:val="00CA3853"/>
    <w:rsid w:val="00CC606B"/>
    <w:rsid w:val="00CE03A7"/>
    <w:rsid w:val="00D230E8"/>
    <w:rsid w:val="00D53113"/>
    <w:rsid w:val="00D8786E"/>
    <w:rsid w:val="00E201BE"/>
    <w:rsid w:val="00E20E2B"/>
    <w:rsid w:val="00E4492D"/>
    <w:rsid w:val="00E72FC5"/>
    <w:rsid w:val="00EA1EC9"/>
    <w:rsid w:val="00EF749C"/>
    <w:rsid w:val="00F10CF8"/>
    <w:rsid w:val="00F3016C"/>
    <w:rsid w:val="00F6512F"/>
    <w:rsid w:val="00F803C0"/>
    <w:rsid w:val="00F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D166D"/>
  <w15:docId w15:val="{8E6546DF-DF64-DD4E-99C7-C465577C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90EF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B90E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0EF8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unhideWhenUsed/>
    <w:rsid w:val="00B90EF8"/>
    <w:pPr>
      <w:jc w:val="center"/>
    </w:pPr>
    <w:rPr>
      <w:b/>
      <w:bCs/>
      <w:sz w:val="72"/>
      <w:szCs w:val="32"/>
    </w:rPr>
  </w:style>
  <w:style w:type="character" w:customStyle="1" w:styleId="BodyTextChar">
    <w:name w:val="Body Text Char"/>
    <w:basedOn w:val="DefaultParagraphFont"/>
    <w:link w:val="BodyText"/>
    <w:rsid w:val="00B90EF8"/>
    <w:rPr>
      <w:rFonts w:ascii="Times New Roman" w:eastAsia="Times New Roman" w:hAnsi="Times New Roman" w:cs="Times New Roman"/>
      <w:b/>
      <w:bCs/>
      <w:sz w:val="72"/>
      <w:szCs w:val="32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B90E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90EF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B90EF8"/>
  </w:style>
  <w:style w:type="character" w:styleId="Emphasis">
    <w:name w:val="Emphasis"/>
    <w:basedOn w:val="DefaultParagraphFont"/>
    <w:uiPriority w:val="20"/>
    <w:qFormat/>
    <w:rsid w:val="00B90EF8"/>
    <w:rPr>
      <w:i/>
      <w:iCs/>
    </w:rPr>
  </w:style>
  <w:style w:type="character" w:styleId="Strong">
    <w:name w:val="Strong"/>
    <w:basedOn w:val="DefaultParagraphFont"/>
    <w:uiPriority w:val="22"/>
    <w:qFormat/>
    <w:rsid w:val="00B90E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F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aliases w:val="2,Akapit z listą BS,H&amp;P List Paragraph,Strip"/>
    <w:basedOn w:val="Normal"/>
    <w:link w:val="ListParagraphChar"/>
    <w:uiPriority w:val="34"/>
    <w:qFormat/>
    <w:rsid w:val="00EF749C"/>
    <w:pPr>
      <w:ind w:left="720"/>
      <w:contextualSpacing/>
    </w:pPr>
  </w:style>
  <w:style w:type="character" w:customStyle="1" w:styleId="ListParagraphChar">
    <w:name w:val="List Paragraph Char"/>
    <w:aliases w:val="2 Char,Akapit z listą BS Char,H&amp;P List Paragraph Char,Strip Char"/>
    <w:link w:val="ListParagraph"/>
    <w:uiPriority w:val="34"/>
    <w:locked/>
    <w:rsid w:val="009F123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eteikums@vb-akademij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eteikums@vb-akademija.lv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Žanna Dedjajeva</cp:lastModifiedBy>
  <cp:revision>35</cp:revision>
  <dcterms:created xsi:type="dcterms:W3CDTF">2021-04-07T07:47:00Z</dcterms:created>
  <dcterms:modified xsi:type="dcterms:W3CDTF">2025-02-20T10:34:00Z</dcterms:modified>
</cp:coreProperties>
</file>